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Rule="auto"/>
        <w:jc w:val="center"/>
        <w:rPr>
          <w:rFonts w:ascii="Calibri" w:cs="Calibri" w:eastAsia="Calibri" w:hAnsi="Calibri"/>
          <w:b w:val="1"/>
          <w:color w:val="7030a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7030a0"/>
          <w:sz w:val="28"/>
          <w:szCs w:val="28"/>
          <w:rtl w:val="0"/>
        </w:rPr>
        <w:t xml:space="preserve">Manikandan.P</w:t>
      </w:r>
    </w:p>
    <w:p w:rsidR="00000000" w:rsidDel="00000000" w:rsidP="00000000" w:rsidRDefault="00000000" w:rsidRPr="00000000" w14:paraId="00000002">
      <w:pPr>
        <w:pBdr>
          <w:bottom w:color="000000" w:space="1" w:sz="24" w:val="single"/>
        </w:pBdr>
        <w:spacing w:before="120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Mobile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+91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9787593645 |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Email: </w:t>
      </w:r>
      <w:hyperlink r:id="rId6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panneer.manikandan6@gmail.com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24" w:val="single"/>
        </w:pBdr>
        <w:rPr>
          <w:rFonts w:ascii="Calibri" w:cs="Calibri" w:eastAsia="Calibri" w:hAnsi="Calibri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</w:pBdr>
        <w:shd w:fill="c0c0c0" w:val="clear"/>
        <w:spacing w:after="12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120" w:lineRule="auto"/>
        <w:ind w:left="288" w:hanging="288"/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result driven individual with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UG degree in Fashion Technology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with above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11 years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of rich experience in Merchandising Management, Product Development, Outsourcing and Apparel Merchandising.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120" w:lineRule="auto"/>
        <w:ind w:left="288" w:hanging="288"/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Strong abilities in spearheading Merchandising efforts with an objective to maintain trouble-free operations and controlled business expenditure.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ind w:left="288" w:hanging="288"/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Comprehensive expertise in developing products with abilities in managing the spectrum of tasks ranging from invaluable service to my Buying team, management of merchants &amp; other teams.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</w:pBdr>
        <w:shd w:fill="c0c0c0" w:val="clear"/>
        <w:spacing w:befor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Career Highlights</w:t>
      </w:r>
      <w:r w:rsidDel="00000000" w:rsidR="00000000" w:rsidRPr="00000000">
        <w:rPr>
          <w:rFonts w:ascii="Calibri" w:cs="Calibri" w:eastAsia="Calibri" w:hAnsi="Calibri"/>
          <w:sz w:val="17"/>
          <w:szCs w:val="17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Jay Jay Mills India Pvt Ltd, Tirupur – as a Quality Assurance    2014 March – 2015 April</w:t>
      </w:r>
    </w:p>
    <w:p w:rsidR="00000000" w:rsidDel="00000000" w:rsidP="00000000" w:rsidRDefault="00000000" w:rsidRPr="00000000" w14:paraId="0000000A">
      <w:pPr>
        <w:pBdr>
          <w:bottom w:color="000000" w:space="2" w:sz="24" w:val="single"/>
        </w:pBd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2" w:sz="24" w:val="single"/>
        </w:pBd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Vishnu Clothing Company, Tirupur – as a Sampling QA cum Merchandiser   2015 April – 2016 March</w:t>
      </w:r>
    </w:p>
    <w:p w:rsidR="00000000" w:rsidDel="00000000" w:rsidP="00000000" w:rsidRDefault="00000000" w:rsidRPr="00000000" w14:paraId="0000000C">
      <w:pPr>
        <w:pBdr>
          <w:bottom w:color="000000" w:space="2" w:sz="24" w:val="single"/>
        </w:pBd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0" w:space="2" w:sz="24" w:val="single"/>
        </w:pBdr>
        <w:jc w:val="both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9un5mjyzvpg1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Maruthi Knitterss, Tirupur – as a Sr. Merchandiser   2016 March – 2022 November</w:t>
      </w:r>
    </w:p>
    <w:p w:rsidR="00000000" w:rsidDel="00000000" w:rsidP="00000000" w:rsidRDefault="00000000" w:rsidRPr="00000000" w14:paraId="0000000E">
      <w:pPr>
        <w:pBdr>
          <w:bottom w:color="000000" w:space="2" w:sz="24" w:val="single"/>
        </w:pBd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bottom w:color="000000" w:space="2" w:sz="24" w:val="single"/>
        </w:pBd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Penguin Apparels (P) Ltd, Madurai as a Sr. Merchandiser (Team Leader) 2022 Nov – 2024 Nov</w:t>
      </w:r>
    </w:p>
    <w:p w:rsidR="00000000" w:rsidDel="00000000" w:rsidP="00000000" w:rsidRDefault="00000000" w:rsidRPr="00000000" w14:paraId="00000010">
      <w:pPr>
        <w:pBdr>
          <w:bottom w:color="000000" w:space="2" w:sz="24" w:val="single"/>
        </w:pBd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bottom w:color="000000" w:space="2" w:sz="24" w:val="single"/>
        </w:pBd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Toram Creators (P) Ltd, Madurai as a Sr. Merchandiser   2024 Nov – till date</w:t>
      </w:r>
    </w:p>
    <w:p w:rsidR="00000000" w:rsidDel="00000000" w:rsidP="00000000" w:rsidRDefault="00000000" w:rsidRPr="00000000" w14:paraId="00000012">
      <w:pPr>
        <w:pBdr>
          <w:bottom w:color="000000" w:space="2" w:sz="24" w:val="single"/>
        </w:pBd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000000" w:space="2" w:sz="24" w:val="single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Exports brands handled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 Licensee – Next, Mini Boden, Mono Prix, DIESEL, YOURS, Joe Browns, Vineyard Vines, Lee Cooper and Bearbottom.</w:t>
      </w:r>
    </w:p>
    <w:p w:rsidR="00000000" w:rsidDel="00000000" w:rsidP="00000000" w:rsidRDefault="00000000" w:rsidRPr="00000000" w14:paraId="00000014">
      <w:pPr>
        <w:pBdr>
          <w:bottom w:color="000000" w:space="2" w:sz="24" w:val="single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bottom w:color="000000" w:space="2" w:sz="24" w:val="single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Retail brands handled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French Connection, John Players</w:t>
      </w:r>
    </w:p>
    <w:p w:rsidR="00000000" w:rsidDel="00000000" w:rsidP="00000000" w:rsidRDefault="00000000" w:rsidRPr="00000000" w14:paraId="00000016">
      <w:pPr>
        <w:pBdr>
          <w:bottom w:color="000000" w:space="2" w:sz="24" w:val="single"/>
        </w:pBdr>
        <w:spacing w:before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Categories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Night wear, Casual wear, Kids wear, Ladies’ wear, Men’s wear.</w:t>
      </w:r>
    </w:p>
    <w:p w:rsidR="00000000" w:rsidDel="00000000" w:rsidP="00000000" w:rsidRDefault="00000000" w:rsidRPr="00000000" w14:paraId="00000017">
      <w:pPr>
        <w:spacing w:before="6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Key Responsibilities –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hanging="141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Sourcing trims from China, Sri Lanka, etc.…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hanging="141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Communicating with buyers about the technical quality parameters while I received new developments from merchant team / buyer directly.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hanging="141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Getting order confirmation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purchase order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from buyer / merchant team. Sending enquiry to different suppliers along with customer spec data sheet and placing order with mill after price negotiation &amp; quality spec data confirmation.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hanging="141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Establishing terms, pricing, quality requirements, delivery and contracts.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hanging="141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Preparing &amp; processing requisitions, purchase orders &amp; invoice for purchases.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hanging="141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Giving sourcing input to colleagues to aid business planning &amp; development.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hanging="141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Making recommendations &amp; advising senior management on all purchasing issues.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hanging="141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Maintaining records of supplier contracts, agreements, goods ordered received.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hanging="141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Managing vendor relationships and building effective supply chain partnerships.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hanging="141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Hand loom / Lab dip developments &amp; Sample yardage production for confirm mill can achieve all quality parameters as customer provided specification. (Checking mill internal quality test report &amp; fabric test externally)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hanging="141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Approval submission – Developments, Sample yardage, Bulk sample &amp; Quality test parameters.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hanging="141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Shipment organization.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567" w:hanging="141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Ensure consignment in-house receipt, co-ordinate with store and make sure GRN is done.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720"/>
        </w:tabs>
        <w:spacing w:before="60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1" w:sz="4" w:val="single"/>
        </w:pBdr>
        <w:shd w:fill="c0c0c0" w:val="clear"/>
        <w:spacing w:after="12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Skills </w:t>
        <w:tab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288" w:hanging="288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Handled most complicated styles with added workmanship.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288" w:hanging="288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Knowledge of various types of Indian and Imported Woven as well as knit fabrics.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288" w:hanging="288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Knowledge about various types of Garment Washes and finishing.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288" w:hanging="288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Spinning, Weaving, Knitting, Processing, Dyeing, Fabric / Garment Testing, Pattern Grading, Color Matching, Exports/Imports Documentation.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288" w:hanging="288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Ability to sustain intense work pressure.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288" w:hanging="288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Organized, Self-motivated and confident.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288" w:hanging="288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Open minded to take new challenges and meet higher targets.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6"/>
        <w:keepNext w:val="1"/>
        <w:numPr>
          <w:ilvl w:val="0"/>
          <w:numId w:val="3"/>
        </w:numPr>
        <w:tabs>
          <w:tab w:val="left" w:leader="none" w:pos="851"/>
          <w:tab w:val="left" w:leader="none" w:pos="993"/>
          <w:tab w:val="left" w:leader="none" w:pos="1276"/>
          <w:tab w:val="left" w:leader="none" w:pos="1418"/>
          <w:tab w:val="left" w:leader="none" w:pos="1843"/>
        </w:tabs>
        <w:spacing w:after="0" w:before="0" w:lineRule="auto"/>
        <w:ind w:left="288" w:right="-180" w:hanging="288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Knowledge of MS Office.</w:t>
      </w:r>
    </w:p>
    <w:p w:rsidR="00000000" w:rsidDel="00000000" w:rsidP="00000000" w:rsidRDefault="00000000" w:rsidRPr="00000000" w14:paraId="0000002F">
      <w:pPr>
        <w:spacing w:after="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4" w:val="single"/>
        </w:pBdr>
        <w:shd w:fill="c0c0c0" w:val="clear"/>
        <w:spacing w:after="12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Technical Qualifications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0" w:firstLine="0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2"/>
          <w:szCs w:val="22"/>
          <w:rtl w:val="0"/>
        </w:rPr>
        <w:t xml:space="preserve">  B.Tech – Fashion Technology -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8.1 (CGPA)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2"/>
          <w:szCs w:val="22"/>
          <w:rtl w:val="0"/>
        </w:rPr>
        <w:t xml:space="preserve"> – Anna University     </w:t>
        <w:tab/>
        <w:t xml:space="preserve">                                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2011 -2014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0" w:lineRule="auto"/>
        <w:ind w:left="187" w:hanging="187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Angel College Of Engineering and Technology, Tirupur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3">
      <w:pPr>
        <w:spacing w:before="20" w:lineRule="auto"/>
        <w:ind w:left="187" w:hanging="187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Rule="auto"/>
        <w:ind w:left="36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2"/>
          <w:szCs w:val="22"/>
          <w:rtl w:val="0"/>
        </w:rPr>
        <w:t xml:space="preserve"> Diploma - Textile Technology – 84% - DOTE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2009 -2011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Rule="auto"/>
        <w:ind w:left="36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Latha Mathavan Polytechnic College, Madurai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Rule="auto"/>
        <w:ind w:left="36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19"/>
          <w:szCs w:val="19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PRE-COLLEGE RECORD</w:t>
      </w:r>
      <w:r w:rsidDel="00000000" w:rsidR="00000000" w:rsidRPr="00000000">
        <w:rPr>
          <w:b w:val="1"/>
          <w:sz w:val="19"/>
          <w:szCs w:val="19"/>
          <w:u w:val="singl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20" w:lineRule="auto"/>
        <w:ind w:left="187" w:hanging="187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5.0" w:type="dxa"/>
        <w:jc w:val="left"/>
        <w:tblInd w:w="108.0" w:type="dxa"/>
        <w:tblLayout w:type="fixed"/>
        <w:tblLook w:val="0000"/>
      </w:tblPr>
      <w:tblGrid>
        <w:gridCol w:w="1884"/>
        <w:gridCol w:w="2323"/>
        <w:gridCol w:w="2896"/>
        <w:gridCol w:w="2022"/>
        <w:tblGridChange w:id="0">
          <w:tblGrid>
            <w:gridCol w:w="1884"/>
            <w:gridCol w:w="2323"/>
            <w:gridCol w:w="2896"/>
            <w:gridCol w:w="2022"/>
          </w:tblGrid>
        </w:tblGridChange>
      </w:tblGrid>
      <w:tr>
        <w:trPr>
          <w:cantSplit w:val="0"/>
          <w:trHeight w:val="36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Board of examination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the institute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Aggregate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HSC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State 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0"/>
              </w:tabs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Govt.Kallar Hr.sec.School,</w:t>
            </w:r>
          </w:p>
          <w:p w:rsidR="00000000" w:rsidDel="00000000" w:rsidP="00000000" w:rsidRDefault="00000000" w:rsidRPr="00000000" w14:paraId="00000040">
            <w:pPr>
              <w:spacing w:before="28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Madurai.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54%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SSLC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State 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N.C.S.M Hr Sec School, Madurai.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52%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000000" w:space="0" w:sz="4" w:val="single"/>
        </w:pBdr>
        <w:shd w:fill="c0c0c0" w:val="clear"/>
        <w:spacing w:after="12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Personal Details</w:t>
      </w:r>
    </w:p>
    <w:p w:rsidR="00000000" w:rsidDel="00000000" w:rsidP="00000000" w:rsidRDefault="00000000" w:rsidRPr="00000000" w14:paraId="0000004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Address:       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3/17, Poolampatti, Vavidamaruthur (P.O), Madurai-North, </w:t>
      </w:r>
    </w:p>
    <w:p w:rsidR="00000000" w:rsidDel="00000000" w:rsidP="00000000" w:rsidRDefault="00000000" w:rsidRPr="00000000" w14:paraId="0000004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Madurai-Dt. Pin-625501</w:t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Date of birth: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21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October 1991</w:t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Nationality:  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Indian.</w:t>
      </w:r>
    </w:p>
    <w:p w:rsidR="00000000" w:rsidDel="00000000" w:rsidP="00000000" w:rsidRDefault="00000000" w:rsidRPr="00000000" w14:paraId="0000004C">
      <w:pPr>
        <w:tabs>
          <w:tab w:val="left" w:leader="none" w:pos="4980"/>
        </w:tabs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Marital status: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Single Parent.</w:t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Languages:   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English, Tamil</w:t>
      </w:r>
    </w:p>
    <w:p w:rsidR="00000000" w:rsidDel="00000000" w:rsidP="00000000" w:rsidRDefault="00000000" w:rsidRPr="00000000" w14:paraId="0000004E">
      <w:pPr>
        <w:pBdr>
          <w:bottom w:color="000000" w:space="3" w:sz="24" w:val="single"/>
        </w:pBd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(References will be available on request)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 hereby declare that the information furnished above is true to the best of my knowledge. </w:t>
      </w:r>
    </w:p>
    <w:p w:rsidR="00000000" w:rsidDel="00000000" w:rsidP="00000000" w:rsidRDefault="00000000" w:rsidRPr="00000000" w14:paraId="00000053">
      <w:pPr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Date –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5">
      <w:pPr>
        <w:ind w:left="720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Manikandan.P</w:t>
      </w:r>
    </w:p>
    <w:sectPr>
      <w:headerReference r:id="rId7" w:type="default"/>
      <w:pgSz w:h="16834" w:w="11909" w:orient="portrait"/>
      <w:pgMar w:bottom="990" w:top="9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88" w:hanging="288"/>
      </w:pPr>
      <w:rPr>
        <w:rFonts w:ascii="Noto Sans Symbols" w:cs="Noto Sans Symbols" w:eastAsia="Noto Sans Symbols" w:hAnsi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288" w:hanging="288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i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anneer.manikandan6@gmail.com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